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EFC55" w14:textId="77777777" w:rsidR="003C1052" w:rsidRPr="003C1052" w:rsidRDefault="003C1052" w:rsidP="003C105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052">
        <w:rPr>
          <w:rFonts w:ascii="Times New Roman" w:hAnsi="Times New Roman" w:cs="Times New Roman"/>
          <w:b/>
          <w:sz w:val="24"/>
          <w:szCs w:val="24"/>
        </w:rPr>
        <w:t xml:space="preserve">Порядок регистрации </w:t>
      </w:r>
      <w:r>
        <w:rPr>
          <w:rFonts w:ascii="Times New Roman" w:hAnsi="Times New Roman" w:cs="Times New Roman"/>
          <w:b/>
          <w:sz w:val="24"/>
          <w:szCs w:val="24"/>
        </w:rPr>
        <w:t>на сайте журнала</w:t>
      </w:r>
    </w:p>
    <w:p w14:paraId="27E3329B" w14:textId="77777777" w:rsidR="00DB6E3D" w:rsidRDefault="00DB6E3D" w:rsidP="006266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92319" w14:textId="77777777" w:rsidR="006266A7" w:rsidRDefault="006266A7" w:rsidP="006266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D60">
        <w:rPr>
          <w:rFonts w:ascii="Times New Roman" w:hAnsi="Times New Roman" w:cs="Times New Roman"/>
          <w:sz w:val="24"/>
          <w:szCs w:val="24"/>
        </w:rPr>
        <w:t xml:space="preserve">Для регистрации на данном сайте, необходимо с начальной страницы сайта пройти по ссылке «Вход / регистрация», расположенной в правом верхнем углу. В следующей форме, запрашивающей логин и пароль, нажать «Регистрация» и ввести свои данные в появившуюся регистрационную форму. Обязательные поля обозначены кружочком. После заполнения всех полей нажать кнопку «Зарегистрировать». На указанный в соответствующем поле регистрационной формы </w:t>
      </w:r>
      <w:proofErr w:type="spellStart"/>
      <w:r w:rsidRPr="00473D60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473D60">
        <w:rPr>
          <w:rFonts w:ascii="Times New Roman" w:hAnsi="Times New Roman" w:cs="Times New Roman"/>
          <w:sz w:val="24"/>
          <w:szCs w:val="24"/>
        </w:rPr>
        <w:t xml:space="preserve"> придёт письмо со ссылкой для активации учетной записи.</w:t>
      </w:r>
    </w:p>
    <w:p w14:paraId="2964582A" w14:textId="77777777" w:rsidR="002F0CE7" w:rsidRPr="00DB6E3D" w:rsidRDefault="002F0CE7" w:rsidP="00DB6E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E3D">
        <w:rPr>
          <w:rFonts w:ascii="Times New Roman" w:eastAsia="Times New Roman" w:hAnsi="Times New Roman"/>
          <w:sz w:val="24"/>
          <w:szCs w:val="24"/>
          <w:lang w:eastAsia="ru-RU"/>
        </w:rPr>
        <w:t xml:space="preserve">Далее можно перейти в раздел «Отправить статью».  </w:t>
      </w:r>
    </w:p>
    <w:p w14:paraId="0997142F" w14:textId="77777777" w:rsidR="002F0CE7" w:rsidRPr="00DB6E3D" w:rsidRDefault="002F0CE7" w:rsidP="002F0CE7">
      <w:pPr>
        <w:pStyle w:val="a9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E3D">
        <w:rPr>
          <w:rFonts w:ascii="Times New Roman" w:eastAsia="Times New Roman" w:hAnsi="Times New Roman"/>
          <w:sz w:val="24"/>
          <w:szCs w:val="24"/>
          <w:lang w:eastAsia="ru-RU"/>
        </w:rPr>
        <w:t>Загрузка новой статьи в Редакционную систему включает 5 шагов:</w:t>
      </w:r>
    </w:p>
    <w:p w14:paraId="03EE0926" w14:textId="77777777" w:rsidR="002F0CE7" w:rsidRPr="00DB6E3D" w:rsidRDefault="002F0CE7" w:rsidP="002F0CE7">
      <w:pPr>
        <w:pStyle w:val="a9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E3D">
        <w:rPr>
          <w:rFonts w:ascii="Times New Roman" w:eastAsia="Times New Roman" w:hAnsi="Times New Roman"/>
          <w:sz w:val="24"/>
          <w:szCs w:val="24"/>
          <w:lang w:eastAsia="ru-RU"/>
        </w:rPr>
        <w:t>Шаг 1. Начало отправки.</w:t>
      </w:r>
    </w:p>
    <w:p w14:paraId="5DE1A183" w14:textId="77777777" w:rsidR="002F0CE7" w:rsidRPr="00DB6E3D" w:rsidRDefault="002F0CE7" w:rsidP="002F0CE7">
      <w:pPr>
        <w:pStyle w:val="a9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E3D">
        <w:rPr>
          <w:rFonts w:ascii="Times New Roman" w:eastAsia="Times New Roman" w:hAnsi="Times New Roman"/>
          <w:sz w:val="24"/>
          <w:szCs w:val="24"/>
          <w:lang w:eastAsia="ru-RU"/>
        </w:rPr>
        <w:t>Шаг 2. Загрузка статьи.</w:t>
      </w:r>
    </w:p>
    <w:p w14:paraId="33FE0CF6" w14:textId="77777777" w:rsidR="002F0CE7" w:rsidRPr="00DB6E3D" w:rsidRDefault="002F0CE7" w:rsidP="002F0CE7">
      <w:pPr>
        <w:pStyle w:val="a9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E3D">
        <w:rPr>
          <w:rFonts w:ascii="Times New Roman" w:eastAsia="Times New Roman" w:hAnsi="Times New Roman"/>
          <w:sz w:val="24"/>
          <w:szCs w:val="24"/>
          <w:lang w:eastAsia="ru-RU"/>
        </w:rPr>
        <w:t>Шаг 3. Ввод метаданных.</w:t>
      </w:r>
    </w:p>
    <w:p w14:paraId="34440233" w14:textId="77777777" w:rsidR="002F0CE7" w:rsidRPr="00DB6E3D" w:rsidRDefault="002F0CE7" w:rsidP="002F0CE7">
      <w:pPr>
        <w:pStyle w:val="a9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E3D">
        <w:rPr>
          <w:rFonts w:ascii="Times New Roman" w:eastAsia="Times New Roman" w:hAnsi="Times New Roman"/>
          <w:sz w:val="24"/>
          <w:szCs w:val="24"/>
          <w:lang w:eastAsia="ru-RU"/>
        </w:rPr>
        <w:t>Шаг 4. Загрузка дополнительных файлов.</w:t>
      </w:r>
    </w:p>
    <w:p w14:paraId="30152749" w14:textId="77777777" w:rsidR="002F0CE7" w:rsidRPr="00DB6E3D" w:rsidRDefault="002F0CE7" w:rsidP="002F0CE7">
      <w:pPr>
        <w:pStyle w:val="a9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E3D">
        <w:rPr>
          <w:rFonts w:ascii="Times New Roman" w:eastAsia="Times New Roman" w:hAnsi="Times New Roman"/>
          <w:sz w:val="24"/>
          <w:szCs w:val="24"/>
          <w:lang w:eastAsia="ru-RU"/>
        </w:rPr>
        <w:t>Шаг 5. Подтверждение.</w:t>
      </w:r>
    </w:p>
    <w:p w14:paraId="3690DD4F" w14:textId="77777777" w:rsidR="00DB6E3D" w:rsidRDefault="00DB6E3D" w:rsidP="002F0CE7">
      <w:pPr>
        <w:pStyle w:val="a9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86E59B" w14:textId="77777777" w:rsidR="002F0CE7" w:rsidRPr="00DB6E3D" w:rsidRDefault="002F0CE7" w:rsidP="00DB6E3D">
      <w:pPr>
        <w:pStyle w:val="a9"/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B6E3D">
        <w:rPr>
          <w:rFonts w:ascii="Times New Roman" w:eastAsia="Times New Roman" w:hAnsi="Times New Roman"/>
          <w:b/>
          <w:sz w:val="24"/>
          <w:szCs w:val="24"/>
          <w:lang w:eastAsia="ru-RU"/>
        </w:rPr>
        <w:t>Шаг 1. Начало отправки (Старт)</w:t>
      </w:r>
    </w:p>
    <w:p w14:paraId="48235735" w14:textId="77777777" w:rsidR="00DB6E3D" w:rsidRDefault="002F0CE7" w:rsidP="00DB6E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E3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Раздел журнала.</w:t>
      </w:r>
      <w:r w:rsidRPr="00DB6E3D">
        <w:rPr>
          <w:rFonts w:ascii="Times New Roman" w:eastAsia="Times New Roman" w:hAnsi="Times New Roman"/>
          <w:sz w:val="24"/>
          <w:szCs w:val="24"/>
          <w:lang w:eastAsia="ru-RU"/>
        </w:rPr>
        <w:t xml:space="preserve"> Выберите раздел журнала, в который будет загружена статья. Для этого</w:t>
      </w:r>
      <w:r w:rsidR="00DB6E3D">
        <w:rPr>
          <w:rFonts w:ascii="Times New Roman" w:eastAsia="Times New Roman" w:hAnsi="Times New Roman"/>
          <w:sz w:val="24"/>
          <w:szCs w:val="24"/>
          <w:lang w:eastAsia="ru-RU"/>
        </w:rPr>
        <w:t xml:space="preserve"> откройте список разделов. </w:t>
      </w:r>
      <w:r w:rsidR="00DB6E3D" w:rsidRPr="00DB6E3D">
        <w:rPr>
          <w:rFonts w:ascii="Times New Roman" w:hAnsi="Times New Roman" w:cs="Times New Roman"/>
          <w:sz w:val="24"/>
          <w:szCs w:val="24"/>
        </w:rPr>
        <w:t>Выберите в выпадающем меню подходящий раздел для загружаемой статьи</w:t>
      </w:r>
      <w:r w:rsidR="00DB6E3D">
        <w:rPr>
          <w:rFonts w:ascii="Times New Roman" w:hAnsi="Times New Roman" w:cs="Times New Roman"/>
          <w:sz w:val="24"/>
          <w:szCs w:val="24"/>
        </w:rPr>
        <w:t>.</w:t>
      </w:r>
    </w:p>
    <w:p w14:paraId="0ED55550" w14:textId="77777777" w:rsidR="00DB6E3D" w:rsidRDefault="00DB6E3D" w:rsidP="00DB6E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E3D">
        <w:rPr>
          <w:rFonts w:ascii="Times New Roman" w:hAnsi="Times New Roman" w:cs="Times New Roman"/>
          <w:sz w:val="24"/>
          <w:szCs w:val="24"/>
          <w:u w:val="single"/>
        </w:rPr>
        <w:t>Язык статьи</w:t>
      </w:r>
      <w:r w:rsidRPr="00DB6E3D">
        <w:rPr>
          <w:rFonts w:ascii="Times New Roman" w:hAnsi="Times New Roman" w:cs="Times New Roman"/>
          <w:sz w:val="24"/>
          <w:szCs w:val="24"/>
        </w:rPr>
        <w:t>. Если журнал принимает статьи на нескольких языках, выберите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6E3D">
        <w:rPr>
          <w:rFonts w:ascii="Times New Roman" w:hAnsi="Times New Roman" w:cs="Times New Roman"/>
          <w:sz w:val="24"/>
          <w:szCs w:val="24"/>
        </w:rPr>
        <w:t>выпадающем меню язык статьи. По умолчанию установлен основной язык журнала.</w:t>
      </w:r>
    </w:p>
    <w:p w14:paraId="2936955C" w14:textId="77777777" w:rsidR="00DB6E3D" w:rsidRDefault="0014493C" w:rsidP="00DB6E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9CFC36B" wp14:editId="6288C433">
            <wp:extent cx="5940425" cy="312483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CC636" w14:textId="77777777" w:rsidR="002F0CE7" w:rsidRDefault="00DB6E3D" w:rsidP="002F0CE7">
      <w:pPr>
        <w:pStyle w:val="a9"/>
        <w:shd w:val="clear" w:color="auto" w:fill="FFFFFF"/>
        <w:tabs>
          <w:tab w:val="left" w:pos="426"/>
        </w:tabs>
        <w:spacing w:after="0" w:line="240" w:lineRule="auto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DBBAAF" wp14:editId="0F95A378">
                <wp:simplePos x="0" y="0"/>
                <wp:positionH relativeFrom="column">
                  <wp:posOffset>1358265</wp:posOffset>
                </wp:positionH>
                <wp:positionV relativeFrom="paragraph">
                  <wp:posOffset>2516505</wp:posOffset>
                </wp:positionV>
                <wp:extent cx="828675" cy="304800"/>
                <wp:effectExtent l="19050" t="19050" r="28575" b="1905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048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570546" id="Овал 4" o:spid="_x0000_s1026" style="position:absolute;margin-left:106.95pt;margin-top:198.15pt;width:65.2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" filled="f" strokecolor="#c00000" strokeweight="2.25pt">
                <v:stroke joinstyle="miter"/>
              </v:oval>
            </w:pict>
          </mc:Fallback>
        </mc:AlternateContent>
      </w:r>
    </w:p>
    <w:p w14:paraId="3B1CCCA6" w14:textId="77777777" w:rsidR="00DB6E3D" w:rsidRDefault="00DB6E3D" w:rsidP="00DB6E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E3DDA3" w14:textId="77777777" w:rsidR="00DB6E3D" w:rsidRDefault="00DB6E3D" w:rsidP="00DB6E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A8E2E" w14:textId="77777777" w:rsidR="0014493C" w:rsidRDefault="0014493C" w:rsidP="00DB6E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ED5DFD" w14:textId="564BFB47" w:rsidR="006B2075" w:rsidRDefault="00DB6E3D" w:rsidP="00DB6E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E3D">
        <w:rPr>
          <w:rFonts w:ascii="Times New Roman" w:hAnsi="Times New Roman" w:cs="Times New Roman"/>
          <w:sz w:val="24"/>
          <w:szCs w:val="24"/>
          <w:u w:val="single"/>
        </w:rPr>
        <w:lastRenderedPageBreak/>
        <w:t>Требования к статье</w:t>
      </w:r>
      <w:r w:rsidRPr="00DB6E3D">
        <w:rPr>
          <w:rFonts w:ascii="Times New Roman" w:hAnsi="Times New Roman" w:cs="Times New Roman"/>
          <w:sz w:val="24"/>
          <w:szCs w:val="24"/>
        </w:rPr>
        <w:t>. Подтвердите, что загружаемый материал соответствует принятым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6E3D">
        <w:rPr>
          <w:rFonts w:ascii="Times New Roman" w:hAnsi="Times New Roman" w:cs="Times New Roman"/>
          <w:sz w:val="24"/>
          <w:szCs w:val="24"/>
        </w:rPr>
        <w:t xml:space="preserve">журнале нормам и условиям. Для этого нажмите </w:t>
      </w:r>
      <w:proofErr w:type="spellStart"/>
      <w:r w:rsidRPr="00DB6E3D">
        <w:rPr>
          <w:rFonts w:ascii="Times New Roman" w:hAnsi="Times New Roman" w:cs="Times New Roman"/>
          <w:sz w:val="24"/>
          <w:szCs w:val="24"/>
        </w:rPr>
        <w:t>чекпойнты</w:t>
      </w:r>
      <w:proofErr w:type="spellEnd"/>
      <w:r w:rsidRPr="00DB6E3D">
        <w:rPr>
          <w:rFonts w:ascii="Times New Roman" w:hAnsi="Times New Roman" w:cs="Times New Roman"/>
          <w:sz w:val="24"/>
          <w:szCs w:val="24"/>
        </w:rPr>
        <w:t xml:space="preserve"> во всех указанных боксах.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6E3D">
        <w:rPr>
          <w:rFonts w:ascii="Times New Roman" w:hAnsi="Times New Roman" w:cs="Times New Roman"/>
          <w:sz w:val="24"/>
          <w:szCs w:val="24"/>
        </w:rPr>
        <w:t>Если это не сделано, дальнейшая загрузка статьи будет невозможна.</w:t>
      </w:r>
      <w:r w:rsidRPr="00DB6E3D">
        <w:rPr>
          <w:rFonts w:ascii="Times New Roman" w:hAnsi="Times New Roman" w:cs="Times New Roman"/>
          <w:sz w:val="24"/>
          <w:szCs w:val="24"/>
        </w:rPr>
        <w:cr/>
      </w:r>
    </w:p>
    <w:p w14:paraId="126FC799" w14:textId="77777777" w:rsidR="00F30A60" w:rsidRPr="00F30A60" w:rsidRDefault="00F30A60" w:rsidP="00F30A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30A6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Требования к статье</w:t>
      </w:r>
    </w:p>
    <w:p w14:paraId="6548EE4E" w14:textId="77777777" w:rsidR="00F30A60" w:rsidRPr="00F30A60" w:rsidRDefault="00F30A60" w:rsidP="00F30A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0A6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подтвердить, что материал соответствует приведенным ниже условиям. Только в этом случае можно перейти к следующему этапу загрузки статьи (Шаг 2).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8847"/>
      </w:tblGrid>
      <w:tr w:rsidR="00F30A60" w:rsidRPr="00F30A60" w14:paraId="7053F5F9" w14:textId="77777777" w:rsidTr="00F30A60">
        <w:trPr>
          <w:tblCellSpacing w:w="15" w:type="dxa"/>
        </w:trPr>
        <w:tc>
          <w:tcPr>
            <w:tcW w:w="250" w:type="pct"/>
            <w:hideMark/>
          </w:tcPr>
          <w:p w14:paraId="39EB093E" w14:textId="4CEAACE5" w:rsidR="00F30A60" w:rsidRPr="00F30A60" w:rsidRDefault="00F30A60" w:rsidP="00F30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C8625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style="width:20.3pt;height:18.1pt" o:ole="">
                  <v:imagedata r:id="rId7" o:title=""/>
                </v:shape>
                <w:control r:id="rId8" w:name="DefaultOcxName" w:shapeid="_x0000_i1038"/>
              </w:object>
            </w:r>
          </w:p>
        </w:tc>
        <w:tc>
          <w:tcPr>
            <w:tcW w:w="4750" w:type="pct"/>
            <w:hideMark/>
          </w:tcPr>
          <w:p w14:paraId="08CE6060" w14:textId="77777777" w:rsidR="00F30A60" w:rsidRPr="00F30A60" w:rsidRDefault="00F30A60" w:rsidP="00F30A6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 статья ранее не была опубликована, а также не представлена для рассмотрения и публикации в другом журнале (или дано объяснение этого в Комментариях для редактора).</w:t>
            </w:r>
          </w:p>
        </w:tc>
      </w:tr>
      <w:tr w:rsidR="00F30A60" w:rsidRPr="00F30A60" w14:paraId="53FAAA37" w14:textId="77777777" w:rsidTr="00F30A60">
        <w:trPr>
          <w:tblCellSpacing w:w="15" w:type="dxa"/>
        </w:trPr>
        <w:tc>
          <w:tcPr>
            <w:tcW w:w="250" w:type="pct"/>
            <w:hideMark/>
          </w:tcPr>
          <w:p w14:paraId="60104D03" w14:textId="3111CCCF" w:rsidR="00F30A60" w:rsidRPr="00F30A60" w:rsidRDefault="00F30A60" w:rsidP="00F30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14D8E42">
                <v:shape id="_x0000_i1041" type="#_x0000_t75" style="width:20.3pt;height:18.1pt" o:ole="">
                  <v:imagedata r:id="rId7" o:title=""/>
                </v:shape>
                <w:control r:id="rId9" w:name="DefaultOcxName1" w:shapeid="_x0000_i1041"/>
              </w:object>
            </w:r>
          </w:p>
        </w:tc>
        <w:tc>
          <w:tcPr>
            <w:tcW w:w="4750" w:type="pct"/>
            <w:hideMark/>
          </w:tcPr>
          <w:p w14:paraId="6C675A28" w14:textId="77777777" w:rsidR="00F30A60" w:rsidRPr="00F30A60" w:rsidRDefault="00F30A60" w:rsidP="00F30A6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Файл отправляемой статьи представлен в формате документа </w:t>
            </w:r>
            <w:proofErr w:type="spellStart"/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OpenOffice</w:t>
            </w:r>
            <w:proofErr w:type="spellEnd"/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Microsoft Word, RTF или </w:t>
            </w:r>
            <w:proofErr w:type="spellStart"/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WordPerfect</w:t>
            </w:r>
            <w:proofErr w:type="spellEnd"/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30A60" w:rsidRPr="00F30A60" w14:paraId="302A4DA2" w14:textId="77777777" w:rsidTr="00F30A60">
        <w:trPr>
          <w:tblCellSpacing w:w="15" w:type="dxa"/>
        </w:trPr>
        <w:tc>
          <w:tcPr>
            <w:tcW w:w="250" w:type="pct"/>
            <w:hideMark/>
          </w:tcPr>
          <w:p w14:paraId="5260D938" w14:textId="7603E1FC" w:rsidR="00F30A60" w:rsidRPr="00F30A60" w:rsidRDefault="00F30A60" w:rsidP="00F30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7576280">
                <v:shape id="_x0000_i1044" type="#_x0000_t75" style="width:20.3pt;height:18.1pt" o:ole="">
                  <v:imagedata r:id="rId7" o:title=""/>
                </v:shape>
                <w:control r:id="rId10" w:name="DefaultOcxName2" w:shapeid="_x0000_i1044"/>
              </w:object>
            </w:r>
          </w:p>
        </w:tc>
        <w:tc>
          <w:tcPr>
            <w:tcW w:w="4750" w:type="pct"/>
            <w:hideMark/>
          </w:tcPr>
          <w:p w14:paraId="687A1FFE" w14:textId="77777777" w:rsidR="00F30A60" w:rsidRPr="00F30A60" w:rsidRDefault="00F30A60" w:rsidP="00F30A6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Приведены полные интернет-адреса (URL) для ссылок там, где это возможно.</w:t>
            </w:r>
          </w:p>
        </w:tc>
      </w:tr>
      <w:tr w:rsidR="00F30A60" w:rsidRPr="00F30A60" w14:paraId="5C85BD2A" w14:textId="77777777" w:rsidTr="00F30A60">
        <w:trPr>
          <w:tblCellSpacing w:w="15" w:type="dxa"/>
        </w:trPr>
        <w:tc>
          <w:tcPr>
            <w:tcW w:w="250" w:type="pct"/>
            <w:hideMark/>
          </w:tcPr>
          <w:p w14:paraId="61F10B14" w14:textId="459DA8EA" w:rsidR="00F30A60" w:rsidRPr="00F30A60" w:rsidRDefault="00F30A60" w:rsidP="00F30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E6AB152">
                <v:shape id="_x0000_i1047" type="#_x0000_t75" style="width:20.3pt;height:18.1pt" o:ole="">
                  <v:imagedata r:id="rId7" o:title=""/>
                </v:shape>
                <w:control r:id="rId11" w:name="DefaultOcxName3" w:shapeid="_x0000_i1047"/>
              </w:object>
            </w:r>
          </w:p>
        </w:tc>
        <w:tc>
          <w:tcPr>
            <w:tcW w:w="4750" w:type="pct"/>
            <w:hideMark/>
          </w:tcPr>
          <w:p w14:paraId="7742E630" w14:textId="1A4BF70B" w:rsidR="00F30A60" w:rsidRPr="00F30A60" w:rsidRDefault="00F30A60" w:rsidP="00F30A6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должна быть оформлена в соответствии с </w:t>
            </w:r>
            <w:hyperlink r:id="rId12" w:history="1">
              <w:r w:rsidRPr="0044758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шабло</w:t>
              </w:r>
              <w:r w:rsidRPr="0044758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</w:t>
              </w:r>
              <w:r w:rsidRPr="0044758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ом</w:t>
              </w:r>
            </w:hyperlink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размещенным в правилах для авторов; для выделения используется курсив, а не подчеркивание (за исключением интернет-адресов); все иллюстрации, графики и таблицы расположены в соответствующих местах в тексте, а не в конце документа.</w:t>
            </w:r>
          </w:p>
        </w:tc>
      </w:tr>
      <w:tr w:rsidR="00F30A60" w:rsidRPr="00F30A60" w14:paraId="366496E5" w14:textId="77777777" w:rsidTr="00F30A60">
        <w:trPr>
          <w:tblCellSpacing w:w="15" w:type="dxa"/>
        </w:trPr>
        <w:tc>
          <w:tcPr>
            <w:tcW w:w="250" w:type="pct"/>
            <w:hideMark/>
          </w:tcPr>
          <w:p w14:paraId="11B6ECAC" w14:textId="19103A81" w:rsidR="00F30A60" w:rsidRPr="00F30A60" w:rsidRDefault="00F30A60" w:rsidP="00F30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E219B69">
                <v:shape id="_x0000_i1050" type="#_x0000_t75" style="width:20.3pt;height:18.1pt" o:ole="">
                  <v:imagedata r:id="rId7" o:title=""/>
                </v:shape>
                <w:control r:id="rId13" w:name="DefaultOcxName4" w:shapeid="_x0000_i1050"/>
              </w:object>
            </w:r>
          </w:p>
        </w:tc>
        <w:tc>
          <w:tcPr>
            <w:tcW w:w="4750" w:type="pct"/>
            <w:hideMark/>
          </w:tcPr>
          <w:p w14:paraId="31A231FD" w14:textId="77777777" w:rsidR="00F30A60" w:rsidRPr="00F30A60" w:rsidRDefault="00F30A60" w:rsidP="00F30A6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соответствует стилистическим и библиографическим требованиям, описанным в «Руководстве для авторов», расположенном на странице «О журнале».</w:t>
            </w:r>
          </w:p>
        </w:tc>
      </w:tr>
      <w:tr w:rsidR="00F30A60" w:rsidRPr="00F30A60" w14:paraId="53EBBFFA" w14:textId="77777777" w:rsidTr="00F30A60">
        <w:trPr>
          <w:tblCellSpacing w:w="15" w:type="dxa"/>
        </w:trPr>
        <w:tc>
          <w:tcPr>
            <w:tcW w:w="250" w:type="pct"/>
            <w:hideMark/>
          </w:tcPr>
          <w:p w14:paraId="4BFD9CD1" w14:textId="1C839866" w:rsidR="00F30A60" w:rsidRPr="00F30A60" w:rsidRDefault="00F30A60" w:rsidP="00F30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A53F877">
                <v:shape id="_x0000_i1053" type="#_x0000_t75" style="width:20.3pt;height:18.1pt" o:ole="">
                  <v:imagedata r:id="rId7" o:title=""/>
                </v:shape>
                <w:control r:id="rId14" w:name="DefaultOcxName5" w:shapeid="_x0000_i1053"/>
              </w:object>
            </w:r>
          </w:p>
        </w:tc>
        <w:tc>
          <w:tcPr>
            <w:tcW w:w="4750" w:type="pct"/>
            <w:hideMark/>
          </w:tcPr>
          <w:p w14:paraId="5B75DEA8" w14:textId="77777777" w:rsidR="00F30A60" w:rsidRPr="00F30A60" w:rsidRDefault="00F30A60" w:rsidP="00F30A6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вы отправляете статью в рецензируемый раздел журнала, то выполнены требования документа Обеспечение слепого рецензирования.</w:t>
            </w:r>
          </w:p>
        </w:tc>
      </w:tr>
    </w:tbl>
    <w:p w14:paraId="3BF3B27A" w14:textId="77777777" w:rsidR="00F30A60" w:rsidRDefault="00F30A60" w:rsidP="00DB6E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7606C0" w14:textId="77777777" w:rsidR="006B2075" w:rsidRDefault="006B2075" w:rsidP="00DB6E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075">
        <w:rPr>
          <w:rFonts w:ascii="Times New Roman" w:hAnsi="Times New Roman" w:cs="Times New Roman"/>
          <w:sz w:val="24"/>
          <w:szCs w:val="24"/>
          <w:u w:val="single"/>
        </w:rPr>
        <w:t>Комментарии для редакторов</w:t>
      </w:r>
      <w:r w:rsidRPr="006B2075">
        <w:rPr>
          <w:rFonts w:ascii="Times New Roman" w:hAnsi="Times New Roman" w:cs="Times New Roman"/>
          <w:sz w:val="24"/>
          <w:szCs w:val="24"/>
        </w:rPr>
        <w:t xml:space="preserve"> (необязательный пункт). Это возможность оставить комментарий в свободной форме для редактора. Комментарий будет виден редактору (редакторам) журнала и редактору соответствующего раздела.</w:t>
      </w:r>
    </w:p>
    <w:p w14:paraId="7BEDCDA9" w14:textId="77777777" w:rsidR="006B2075" w:rsidRPr="00CB1285" w:rsidRDefault="006B2075" w:rsidP="00DF3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075">
        <w:rPr>
          <w:rFonts w:ascii="Times New Roman" w:hAnsi="Times New Roman" w:cs="Times New Roman"/>
          <w:sz w:val="24"/>
          <w:szCs w:val="24"/>
        </w:rPr>
        <w:t xml:space="preserve">После корректного заполнения всех необходимых полей шага 1, для продолжения (перехода на шаг 2) нажмите </w:t>
      </w:r>
      <w:r w:rsidRPr="00CB1285">
        <w:rPr>
          <w:rFonts w:ascii="Times New Roman" w:hAnsi="Times New Roman" w:cs="Times New Roman"/>
          <w:sz w:val="24"/>
          <w:szCs w:val="24"/>
        </w:rPr>
        <w:t>«Сохранить и продолжить».</w:t>
      </w:r>
    </w:p>
    <w:p w14:paraId="6CF7CB65" w14:textId="77777777" w:rsidR="006B2075" w:rsidRDefault="006B2075" w:rsidP="00DB6E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42DD65" w14:textId="77777777" w:rsidR="006B2075" w:rsidRDefault="006B2075" w:rsidP="006B207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5F2217A" wp14:editId="34FB0084">
            <wp:extent cx="5010150" cy="2393608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5291" t="30711" r="26243" b="39312"/>
                    <a:stretch/>
                  </pic:blipFill>
                  <pic:spPr bwMode="auto">
                    <a:xfrm>
                      <a:off x="0" y="0"/>
                      <a:ext cx="5056619" cy="2415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3467B3" w14:textId="77777777" w:rsidR="006B2075" w:rsidRDefault="006B2075" w:rsidP="006B207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7B092F" w14:textId="77777777" w:rsidR="006B2075" w:rsidRPr="006B2075" w:rsidRDefault="006B2075" w:rsidP="006B207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B2075">
        <w:rPr>
          <w:rFonts w:ascii="Times New Roman" w:hAnsi="Times New Roman" w:cs="Times New Roman"/>
          <w:b/>
          <w:sz w:val="24"/>
          <w:szCs w:val="24"/>
        </w:rPr>
        <w:t xml:space="preserve">Шаг 2. Загрузить статью </w:t>
      </w:r>
    </w:p>
    <w:p w14:paraId="091C0AAC" w14:textId="77777777" w:rsidR="006B2075" w:rsidRDefault="006B2075" w:rsidP="006B20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FBF1BA" w14:textId="7ED0A254" w:rsidR="00F30A60" w:rsidRDefault="006B2075" w:rsidP="00F30A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075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Файл статьи. </w:t>
      </w:r>
      <w:r w:rsidR="00F30A60" w:rsidRPr="006B2075">
        <w:rPr>
          <w:rFonts w:ascii="Times New Roman" w:hAnsi="Times New Roman" w:cs="Times New Roman"/>
          <w:sz w:val="24"/>
          <w:szCs w:val="24"/>
        </w:rPr>
        <w:t xml:space="preserve">Загрузите файл с текстом </w:t>
      </w:r>
      <w:r w:rsidR="00F30A60">
        <w:rPr>
          <w:rFonts w:ascii="Times New Roman" w:hAnsi="Times New Roman" w:cs="Times New Roman"/>
          <w:sz w:val="24"/>
          <w:szCs w:val="24"/>
        </w:rPr>
        <w:t xml:space="preserve">рукописи, оформленной по </w:t>
      </w:r>
      <w:hyperlink r:id="rId16" w:history="1">
        <w:r w:rsidR="00F30A60" w:rsidRPr="00447580">
          <w:rPr>
            <w:rStyle w:val="a3"/>
            <w:rFonts w:ascii="Times New Roman" w:hAnsi="Times New Roman" w:cs="Times New Roman"/>
            <w:b/>
            <w:sz w:val="24"/>
            <w:szCs w:val="24"/>
          </w:rPr>
          <w:t>шаб</w:t>
        </w:r>
        <w:r w:rsidR="00F30A60" w:rsidRPr="00447580">
          <w:rPr>
            <w:rStyle w:val="a3"/>
            <w:rFonts w:ascii="Times New Roman" w:hAnsi="Times New Roman" w:cs="Times New Roman"/>
            <w:b/>
            <w:sz w:val="24"/>
            <w:szCs w:val="24"/>
          </w:rPr>
          <w:t>л</w:t>
        </w:r>
        <w:r w:rsidR="00F30A60" w:rsidRPr="00447580">
          <w:rPr>
            <w:rStyle w:val="a3"/>
            <w:rFonts w:ascii="Times New Roman" w:hAnsi="Times New Roman" w:cs="Times New Roman"/>
            <w:b/>
            <w:sz w:val="24"/>
            <w:szCs w:val="24"/>
          </w:rPr>
          <w:t>ону</w:t>
        </w:r>
      </w:hyperlink>
      <w:r w:rsidR="00F30A60" w:rsidRPr="006B20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F30A60" w:rsidRPr="006B2075">
        <w:rPr>
          <w:rFonts w:ascii="Times New Roman" w:hAnsi="Times New Roman" w:cs="Times New Roman"/>
          <w:sz w:val="24"/>
          <w:szCs w:val="24"/>
        </w:rPr>
        <w:t xml:space="preserve">в Редакционную систему: </w:t>
      </w:r>
    </w:p>
    <w:p w14:paraId="7EC6BB31" w14:textId="77777777" w:rsidR="006B2075" w:rsidRPr="006B2075" w:rsidRDefault="006B2075" w:rsidP="006B20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B2075">
        <w:rPr>
          <w:rFonts w:ascii="Times New Roman" w:hAnsi="Times New Roman" w:cs="Times New Roman"/>
          <w:sz w:val="24"/>
          <w:szCs w:val="24"/>
        </w:rPr>
        <w:sym w:font="Symbol" w:char="F0B7"/>
      </w:r>
      <w:r w:rsidRPr="006B2075">
        <w:rPr>
          <w:rFonts w:ascii="Times New Roman" w:hAnsi="Times New Roman" w:cs="Times New Roman"/>
          <w:sz w:val="24"/>
          <w:szCs w:val="24"/>
        </w:rPr>
        <w:t xml:space="preserve"> Нажмите «Выберите файл»</w:t>
      </w:r>
    </w:p>
    <w:p w14:paraId="2908389E" w14:textId="77777777" w:rsidR="006B2075" w:rsidRPr="006B2075" w:rsidRDefault="006B2075" w:rsidP="006B207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C4F8E77" wp14:editId="33191BC9">
            <wp:extent cx="4204888" cy="2733675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5291" t="31593" r="26885" b="27997"/>
                    <a:stretch/>
                  </pic:blipFill>
                  <pic:spPr bwMode="auto">
                    <a:xfrm>
                      <a:off x="0" y="0"/>
                      <a:ext cx="4209821" cy="2736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0DBF1" w14:textId="77777777" w:rsidR="00B42FC4" w:rsidRPr="00B42FC4" w:rsidRDefault="00B42FC4" w:rsidP="00B42F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2FC4">
        <w:rPr>
          <w:rFonts w:ascii="Times New Roman" w:hAnsi="Times New Roman" w:cs="Times New Roman"/>
          <w:sz w:val="24"/>
          <w:szCs w:val="24"/>
        </w:rPr>
        <w:sym w:font="Symbol" w:char="F0B7"/>
      </w:r>
      <w:r w:rsidRPr="00B42FC4">
        <w:rPr>
          <w:rFonts w:ascii="Times New Roman" w:hAnsi="Times New Roman" w:cs="Times New Roman"/>
          <w:sz w:val="24"/>
          <w:szCs w:val="24"/>
        </w:rPr>
        <w:t xml:space="preserve"> Выберите мышкой нужный файл на своём компьютере. </w:t>
      </w:r>
    </w:p>
    <w:p w14:paraId="73B27E85" w14:textId="77777777" w:rsidR="006B2075" w:rsidRPr="00B42FC4" w:rsidRDefault="00B42FC4" w:rsidP="00B42F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2FC4">
        <w:rPr>
          <w:rFonts w:ascii="Times New Roman" w:hAnsi="Times New Roman" w:cs="Times New Roman"/>
          <w:sz w:val="24"/>
          <w:szCs w:val="24"/>
        </w:rPr>
        <w:sym w:font="Symbol" w:char="F0B7"/>
      </w:r>
      <w:r w:rsidRPr="00B42FC4">
        <w:rPr>
          <w:rFonts w:ascii="Times New Roman" w:hAnsi="Times New Roman" w:cs="Times New Roman"/>
          <w:sz w:val="24"/>
          <w:szCs w:val="24"/>
        </w:rPr>
        <w:t xml:space="preserve"> Нажмите «Закачать».</w:t>
      </w:r>
    </w:p>
    <w:p w14:paraId="21ACA995" w14:textId="77777777" w:rsidR="00B42FC4" w:rsidRDefault="00B42FC4" w:rsidP="00DF3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FC4">
        <w:rPr>
          <w:rFonts w:ascii="Times New Roman" w:hAnsi="Times New Roman" w:cs="Times New Roman"/>
          <w:sz w:val="24"/>
          <w:szCs w:val="24"/>
        </w:rPr>
        <w:t>После закачивания материала система отобразит присвоенное файлу название,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FC4">
        <w:rPr>
          <w:rFonts w:ascii="Times New Roman" w:hAnsi="Times New Roman" w:cs="Times New Roman"/>
          <w:sz w:val="24"/>
          <w:szCs w:val="24"/>
        </w:rPr>
        <w:t>оригинальное название, объем файла, дату и время загрузки.</w:t>
      </w:r>
    </w:p>
    <w:p w14:paraId="77F276F1" w14:textId="77777777" w:rsidR="00B42FC4" w:rsidRPr="00B42FC4" w:rsidRDefault="00B42FC4" w:rsidP="00B42F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2FC4">
        <w:rPr>
          <w:rFonts w:ascii="Times New Roman" w:hAnsi="Times New Roman" w:cs="Times New Roman"/>
          <w:sz w:val="24"/>
          <w:szCs w:val="24"/>
        </w:rPr>
        <w:t>Шаг 2 позволяет загрузить в систему только один файл – файл с текстом статьи.</w:t>
      </w:r>
    </w:p>
    <w:p w14:paraId="2BC9F623" w14:textId="77777777" w:rsidR="00B42FC4" w:rsidRPr="00B42FC4" w:rsidRDefault="00B42FC4" w:rsidP="00B42FC4">
      <w:pPr>
        <w:pStyle w:val="a9"/>
        <w:numPr>
          <w:ilvl w:val="0"/>
          <w:numId w:val="5"/>
        </w:numPr>
        <w:spacing w:after="0" w:line="276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B42FC4">
        <w:rPr>
          <w:rFonts w:ascii="Times New Roman" w:hAnsi="Times New Roman" w:cs="Times New Roman"/>
          <w:sz w:val="24"/>
          <w:szCs w:val="24"/>
        </w:rPr>
        <w:t>Для продолжения (перехода на шаг 3) нажмите «Сохранить и продолжить».</w:t>
      </w:r>
    </w:p>
    <w:p w14:paraId="7DF4567B" w14:textId="77777777" w:rsidR="00B42FC4" w:rsidRDefault="00B42FC4" w:rsidP="00B42F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A6AE9D" w14:textId="77777777" w:rsidR="00B42FC4" w:rsidRPr="00B42FC4" w:rsidRDefault="00B42FC4" w:rsidP="00B42FC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42FC4">
        <w:rPr>
          <w:rFonts w:ascii="Times New Roman" w:hAnsi="Times New Roman" w:cs="Times New Roman"/>
          <w:b/>
          <w:sz w:val="24"/>
          <w:szCs w:val="24"/>
        </w:rPr>
        <w:t>Шаг 3. Ввод метаданных.</w:t>
      </w:r>
    </w:p>
    <w:p w14:paraId="12856F51" w14:textId="77777777" w:rsidR="00B42FC4" w:rsidRPr="00B42FC4" w:rsidRDefault="00B42FC4" w:rsidP="00DF3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FC4">
        <w:rPr>
          <w:rFonts w:ascii="Times New Roman" w:hAnsi="Times New Roman" w:cs="Times New Roman"/>
          <w:sz w:val="24"/>
          <w:szCs w:val="24"/>
        </w:rPr>
        <w:t>Введите метаданные статьи. Обязательные для заполнения поля отмечены знаком *</w:t>
      </w:r>
    </w:p>
    <w:p w14:paraId="240C2555" w14:textId="77777777" w:rsidR="00B42FC4" w:rsidRDefault="00B42FC4" w:rsidP="00B42F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2FC4">
        <w:rPr>
          <w:rFonts w:ascii="Times New Roman" w:hAnsi="Times New Roman" w:cs="Times New Roman"/>
          <w:sz w:val="24"/>
          <w:szCs w:val="24"/>
        </w:rPr>
        <w:t>(звездочкой).</w:t>
      </w:r>
    </w:p>
    <w:p w14:paraId="0100FC7C" w14:textId="77777777" w:rsidR="00B42FC4" w:rsidRDefault="00B42FC4" w:rsidP="00B42FC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6ABB">
        <w:rPr>
          <w:noProof/>
          <w:lang w:eastAsia="ru-RU"/>
        </w:rPr>
        <w:lastRenderedPageBreak/>
        <w:drawing>
          <wp:inline distT="0" distB="0" distL="0" distR="0" wp14:anchorId="654BBC78" wp14:editId="258A2841">
            <wp:extent cx="4114800" cy="4089002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509" cy="410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2C2EB" w14:textId="77777777" w:rsidR="00AA2025" w:rsidRPr="00AA2025" w:rsidRDefault="00AA2025" w:rsidP="00AA202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A2025">
        <w:rPr>
          <w:rFonts w:ascii="Times New Roman" w:hAnsi="Times New Roman" w:cs="Times New Roman"/>
          <w:b/>
          <w:sz w:val="24"/>
          <w:szCs w:val="24"/>
        </w:rPr>
        <w:t>Шаг 4. Загрузить дополнительные файлы.</w:t>
      </w:r>
    </w:p>
    <w:p w14:paraId="1F5C68BF" w14:textId="77777777" w:rsidR="00AA2025" w:rsidRPr="00AA2025" w:rsidRDefault="00AA2025" w:rsidP="00AA202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025">
        <w:rPr>
          <w:rFonts w:ascii="Times New Roman" w:hAnsi="Times New Roman" w:cs="Times New Roman"/>
          <w:sz w:val="24"/>
          <w:szCs w:val="24"/>
        </w:rPr>
        <w:t xml:space="preserve">В этом разделе необходимо загрузить следующие </w:t>
      </w:r>
      <w:r>
        <w:rPr>
          <w:rFonts w:ascii="Times New Roman" w:hAnsi="Times New Roman" w:cs="Times New Roman"/>
          <w:sz w:val="24"/>
          <w:szCs w:val="24"/>
        </w:rPr>
        <w:t>ОБЯЗАТЕЛЬНЫЕ</w:t>
      </w:r>
      <w:r w:rsidRPr="00AA20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документы</w:t>
      </w:r>
      <w:r w:rsidRPr="00AA2025">
        <w:rPr>
          <w:rFonts w:ascii="Times New Roman" w:hAnsi="Times New Roman" w:cs="Times New Roman"/>
          <w:sz w:val="24"/>
          <w:szCs w:val="24"/>
        </w:rPr>
        <w:t>:</w:t>
      </w:r>
    </w:p>
    <w:p w14:paraId="372B2F48" w14:textId="77777777" w:rsidR="00AA2025" w:rsidRPr="00AA2025" w:rsidRDefault="00AA2025" w:rsidP="00AA2025">
      <w:pPr>
        <w:pStyle w:val="a9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025">
        <w:rPr>
          <w:rFonts w:ascii="Times New Roman" w:hAnsi="Times New Roman" w:cs="Times New Roman"/>
          <w:sz w:val="24"/>
          <w:szCs w:val="24"/>
        </w:rPr>
        <w:t xml:space="preserve"> </w:t>
      </w:r>
      <w:r w:rsidRPr="00AA2025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>согласие автора</w:t>
      </w:r>
      <w:r w:rsidRPr="00AA202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AA2025">
        <w:rPr>
          <w:rFonts w:ascii="Times New Roman" w:hAnsi="Times New Roman" w:cs="Times New Roman"/>
          <w:sz w:val="24"/>
          <w:szCs w:val="24"/>
        </w:rPr>
        <w:t xml:space="preserve">на использование его персональных данных; </w:t>
      </w:r>
    </w:p>
    <w:p w14:paraId="0EC1AEB8" w14:textId="77777777" w:rsidR="00AA2025" w:rsidRPr="00AA2025" w:rsidRDefault="00AA2025" w:rsidP="00AA2025">
      <w:pPr>
        <w:pStyle w:val="a9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025">
        <w:rPr>
          <w:rFonts w:ascii="Times New Roman" w:hAnsi="Times New Roman" w:cs="Times New Roman"/>
          <w:sz w:val="24"/>
          <w:szCs w:val="24"/>
        </w:rPr>
        <w:t xml:space="preserve"> на каждую статью должен быть заключен </w:t>
      </w:r>
      <w:r w:rsidRPr="00AA2025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>договор</w:t>
      </w:r>
      <w:r w:rsidRPr="00AA202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AA2025">
        <w:rPr>
          <w:rFonts w:ascii="Times New Roman" w:hAnsi="Times New Roman" w:cs="Times New Roman"/>
          <w:sz w:val="24"/>
          <w:szCs w:val="24"/>
        </w:rPr>
        <w:t>на право использования статьи в открытом доступе. Договор должен быть подписан хотя бы одним автором.</w:t>
      </w:r>
    </w:p>
    <w:p w14:paraId="375884A3" w14:textId="77777777" w:rsidR="00AA2025" w:rsidRPr="00AA2025" w:rsidRDefault="00DF3214" w:rsidP="00AA2025">
      <w:pPr>
        <w:pStyle w:val="a9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AA2025" w:rsidRPr="00AA2025">
        <w:rPr>
          <w:rFonts w:ascii="Times New Roman" w:hAnsi="Times New Roman" w:cs="Times New Roman"/>
          <w:sz w:val="24"/>
          <w:szCs w:val="24"/>
        </w:rPr>
        <w:t>кт идентификационной экспертизы (</w:t>
      </w:r>
      <w:r w:rsidR="00AA2025" w:rsidRPr="00AA2025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>экспертное заключение</w:t>
      </w:r>
      <w:r w:rsidR="00AA2025" w:rsidRPr="00AA2025">
        <w:rPr>
          <w:rFonts w:ascii="Times New Roman" w:hAnsi="Times New Roman" w:cs="Times New Roman"/>
          <w:sz w:val="24"/>
          <w:szCs w:val="24"/>
        </w:rPr>
        <w:t xml:space="preserve">) о возможности открытого опубликования оформляется авторами в отделе экспортного контроля вуза (сотрудники ДГТУ оформляют экспертное заключение через личный кабинет в системе </w:t>
      </w:r>
      <w:proofErr w:type="spellStart"/>
      <w:r w:rsidR="00AA2025" w:rsidRPr="00AA2025">
        <w:rPr>
          <w:rFonts w:ascii="Times New Roman" w:hAnsi="Times New Roman" w:cs="Times New Roman"/>
          <w:sz w:val="24"/>
          <w:szCs w:val="24"/>
          <w:lang w:val="en-US"/>
        </w:rPr>
        <w:t>edu</w:t>
      </w:r>
      <w:proofErr w:type="spellEnd"/>
      <w:r w:rsidR="00AA2025" w:rsidRPr="00AA202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AA2025" w:rsidRPr="00AA2025">
        <w:rPr>
          <w:rFonts w:ascii="Times New Roman" w:hAnsi="Times New Roman" w:cs="Times New Roman"/>
          <w:sz w:val="24"/>
          <w:szCs w:val="24"/>
          <w:lang w:val="en-US"/>
        </w:rPr>
        <w:t>donstu</w:t>
      </w:r>
      <w:proofErr w:type="spellEnd"/>
      <w:r w:rsidR="00AA2025" w:rsidRPr="00AA202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A2025" w:rsidRPr="00AA202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AA2025" w:rsidRPr="00AA2025">
        <w:rPr>
          <w:rFonts w:ascii="Times New Roman" w:hAnsi="Times New Roman" w:cs="Times New Roman"/>
          <w:sz w:val="24"/>
          <w:szCs w:val="24"/>
        </w:rPr>
        <w:t>).</w:t>
      </w:r>
    </w:p>
    <w:p w14:paraId="59E5391B" w14:textId="77777777" w:rsidR="00AA2025" w:rsidRPr="00AA2025" w:rsidRDefault="00AA2025" w:rsidP="00AA202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025">
        <w:rPr>
          <w:rFonts w:ascii="Times New Roman" w:hAnsi="Times New Roman" w:cs="Times New Roman"/>
          <w:sz w:val="24"/>
          <w:szCs w:val="24"/>
        </w:rPr>
        <w:t xml:space="preserve">К дополнительным файлам относятся рисунки, таблицы, подписи к рисункам и таблицам, если редакция требует их загрузки отдельно от текста. </w:t>
      </w:r>
    </w:p>
    <w:p w14:paraId="49CC9D1F" w14:textId="77777777" w:rsidR="00CB1285" w:rsidRPr="00CB1285" w:rsidRDefault="00AA2025" w:rsidP="00CB12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025">
        <w:rPr>
          <w:rFonts w:ascii="Times New Roman" w:hAnsi="Times New Roman" w:cs="Times New Roman"/>
          <w:sz w:val="24"/>
          <w:szCs w:val="24"/>
        </w:rPr>
        <w:t xml:space="preserve">После сохранения </w:t>
      </w:r>
      <w:r>
        <w:rPr>
          <w:rFonts w:ascii="Times New Roman" w:hAnsi="Times New Roman" w:cs="Times New Roman"/>
          <w:sz w:val="24"/>
          <w:szCs w:val="24"/>
        </w:rPr>
        <w:t xml:space="preserve">первого документа </w:t>
      </w:r>
      <w:r w:rsidRPr="00AA2025">
        <w:rPr>
          <w:rFonts w:ascii="Times New Roman" w:hAnsi="Times New Roman" w:cs="Times New Roman"/>
          <w:sz w:val="24"/>
          <w:szCs w:val="24"/>
        </w:rPr>
        <w:t xml:space="preserve">снова откроется страница </w:t>
      </w:r>
      <w:r w:rsidR="00CB1285">
        <w:rPr>
          <w:rFonts w:ascii="Times New Roman" w:hAnsi="Times New Roman" w:cs="Times New Roman"/>
          <w:sz w:val="24"/>
          <w:szCs w:val="24"/>
        </w:rPr>
        <w:t>«</w:t>
      </w:r>
      <w:r w:rsidRPr="00AA2025">
        <w:rPr>
          <w:rFonts w:ascii="Times New Roman" w:hAnsi="Times New Roman" w:cs="Times New Roman"/>
          <w:sz w:val="24"/>
          <w:szCs w:val="24"/>
        </w:rPr>
        <w:t>Шаг 4</w:t>
      </w:r>
      <w:r w:rsidR="00CB1285">
        <w:rPr>
          <w:rFonts w:ascii="Times New Roman" w:hAnsi="Times New Roman" w:cs="Times New Roman"/>
          <w:sz w:val="24"/>
          <w:szCs w:val="24"/>
        </w:rPr>
        <w:t>»</w:t>
      </w:r>
      <w:r w:rsidRPr="00AA2025">
        <w:rPr>
          <w:rFonts w:ascii="Times New Roman" w:hAnsi="Times New Roman" w:cs="Times New Roman"/>
          <w:sz w:val="24"/>
          <w:szCs w:val="24"/>
        </w:rPr>
        <w:t>, на которой будет отображен</w:t>
      </w:r>
      <w:r w:rsidR="00CB1285">
        <w:rPr>
          <w:rFonts w:ascii="Times New Roman" w:hAnsi="Times New Roman" w:cs="Times New Roman"/>
          <w:sz w:val="24"/>
          <w:szCs w:val="24"/>
        </w:rPr>
        <w:t xml:space="preserve"> </w:t>
      </w:r>
      <w:r w:rsidRPr="00AA2025">
        <w:rPr>
          <w:rFonts w:ascii="Times New Roman" w:hAnsi="Times New Roman" w:cs="Times New Roman"/>
          <w:sz w:val="24"/>
          <w:szCs w:val="24"/>
        </w:rPr>
        <w:t>загруженный файл</w:t>
      </w:r>
      <w:r w:rsidR="00CB1285">
        <w:rPr>
          <w:rFonts w:ascii="Times New Roman" w:hAnsi="Times New Roman" w:cs="Times New Roman"/>
          <w:sz w:val="24"/>
          <w:szCs w:val="24"/>
        </w:rPr>
        <w:t xml:space="preserve">. Система позволит загрузить </w:t>
      </w:r>
      <w:r w:rsidR="00CB1285" w:rsidRPr="00CB1285">
        <w:rPr>
          <w:rFonts w:ascii="Times New Roman" w:hAnsi="Times New Roman" w:cs="Times New Roman"/>
          <w:sz w:val="24"/>
          <w:szCs w:val="24"/>
        </w:rPr>
        <w:t>второ</w:t>
      </w:r>
      <w:r w:rsidR="00CB1285">
        <w:rPr>
          <w:rFonts w:ascii="Times New Roman" w:hAnsi="Times New Roman" w:cs="Times New Roman"/>
          <w:sz w:val="24"/>
          <w:szCs w:val="24"/>
        </w:rPr>
        <w:t>й</w:t>
      </w:r>
      <w:r w:rsidR="00CB1285" w:rsidRPr="00CB1285">
        <w:rPr>
          <w:rFonts w:ascii="Times New Roman" w:hAnsi="Times New Roman" w:cs="Times New Roman"/>
          <w:sz w:val="24"/>
          <w:szCs w:val="24"/>
        </w:rPr>
        <w:t xml:space="preserve"> (трет</w:t>
      </w:r>
      <w:r w:rsidR="00CB1285">
        <w:rPr>
          <w:rFonts w:ascii="Times New Roman" w:hAnsi="Times New Roman" w:cs="Times New Roman"/>
          <w:sz w:val="24"/>
          <w:szCs w:val="24"/>
        </w:rPr>
        <w:t>ий</w:t>
      </w:r>
      <w:r w:rsidR="00CB1285" w:rsidRPr="00CB1285">
        <w:rPr>
          <w:rFonts w:ascii="Times New Roman" w:hAnsi="Times New Roman" w:cs="Times New Roman"/>
          <w:sz w:val="24"/>
          <w:szCs w:val="24"/>
        </w:rPr>
        <w:t xml:space="preserve"> и т.д. дополнительн</w:t>
      </w:r>
      <w:r w:rsidR="00CB1285">
        <w:rPr>
          <w:rFonts w:ascii="Times New Roman" w:hAnsi="Times New Roman" w:cs="Times New Roman"/>
          <w:sz w:val="24"/>
          <w:szCs w:val="24"/>
        </w:rPr>
        <w:t>ый</w:t>
      </w:r>
      <w:r w:rsidR="00CB1285" w:rsidRPr="00CB1285">
        <w:rPr>
          <w:rFonts w:ascii="Times New Roman" w:hAnsi="Times New Roman" w:cs="Times New Roman"/>
          <w:sz w:val="24"/>
          <w:szCs w:val="24"/>
        </w:rPr>
        <w:t xml:space="preserve"> файл</w:t>
      </w:r>
      <w:r w:rsidR="00CB1285">
        <w:rPr>
          <w:rFonts w:ascii="Times New Roman" w:hAnsi="Times New Roman" w:cs="Times New Roman"/>
          <w:sz w:val="24"/>
          <w:szCs w:val="24"/>
        </w:rPr>
        <w:t>)</w:t>
      </w:r>
      <w:r w:rsidR="00CB1285" w:rsidRPr="00CB1285">
        <w:rPr>
          <w:rFonts w:ascii="Times New Roman" w:hAnsi="Times New Roman" w:cs="Times New Roman"/>
          <w:sz w:val="24"/>
          <w:szCs w:val="24"/>
        </w:rPr>
        <w:t>.</w:t>
      </w:r>
    </w:p>
    <w:p w14:paraId="49B47FB5" w14:textId="77777777" w:rsidR="00B42FC4" w:rsidRDefault="00CB1285" w:rsidP="00CB12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285">
        <w:rPr>
          <w:rFonts w:ascii="Times New Roman" w:hAnsi="Times New Roman" w:cs="Times New Roman"/>
          <w:sz w:val="24"/>
          <w:szCs w:val="24"/>
        </w:rPr>
        <w:t>Если все необходимые дополнительные файлы загружены, нажмите «Сохранить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285">
        <w:rPr>
          <w:rFonts w:ascii="Times New Roman" w:hAnsi="Times New Roman" w:cs="Times New Roman"/>
          <w:sz w:val="24"/>
          <w:szCs w:val="24"/>
        </w:rPr>
        <w:t>продолжить», чтобы перейти к следующему шагу.</w:t>
      </w:r>
      <w:r w:rsidRPr="00CB1285">
        <w:rPr>
          <w:rFonts w:ascii="Times New Roman" w:hAnsi="Times New Roman" w:cs="Times New Roman"/>
          <w:sz w:val="24"/>
          <w:szCs w:val="24"/>
        </w:rPr>
        <w:cr/>
      </w:r>
    </w:p>
    <w:p w14:paraId="2C942D9A" w14:textId="77777777" w:rsidR="00CB1285" w:rsidRPr="00CB1285" w:rsidRDefault="00CB1285" w:rsidP="00CB128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285">
        <w:rPr>
          <w:rFonts w:ascii="Times New Roman" w:hAnsi="Times New Roman" w:cs="Times New Roman"/>
          <w:b/>
          <w:sz w:val="24"/>
          <w:szCs w:val="24"/>
        </w:rPr>
        <w:t xml:space="preserve">Шаг 5. Подтверждение. </w:t>
      </w:r>
    </w:p>
    <w:p w14:paraId="4BA64789" w14:textId="77777777" w:rsidR="00CB1285" w:rsidRDefault="00CB1285" w:rsidP="00CB12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285">
        <w:rPr>
          <w:rFonts w:ascii="Times New Roman" w:hAnsi="Times New Roman" w:cs="Times New Roman"/>
          <w:sz w:val="24"/>
          <w:szCs w:val="24"/>
        </w:rPr>
        <w:t>После того как основной файл статьи и все дополнительные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285">
        <w:rPr>
          <w:rFonts w:ascii="Times New Roman" w:hAnsi="Times New Roman" w:cs="Times New Roman"/>
          <w:sz w:val="24"/>
          <w:szCs w:val="24"/>
        </w:rPr>
        <w:t>файлы загружены, нажмите «Завершить отправку», чтобы отправить статью в редакцию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285">
        <w:rPr>
          <w:rFonts w:ascii="Times New Roman" w:hAnsi="Times New Roman" w:cs="Times New Roman"/>
          <w:sz w:val="24"/>
          <w:szCs w:val="24"/>
        </w:rPr>
        <w:t>журнала.</w:t>
      </w:r>
    </w:p>
    <w:p w14:paraId="45131D66" w14:textId="77777777" w:rsidR="00A75578" w:rsidRDefault="00A75578" w:rsidP="00CB12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BA89A" w14:textId="77777777" w:rsidR="00CB1285" w:rsidRDefault="00A75578" w:rsidP="00CB12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037053A" wp14:editId="19D06414">
            <wp:extent cx="5940425" cy="2698115"/>
            <wp:effectExtent l="0" t="0" r="3175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735"/>
                    <a:stretch/>
                  </pic:blipFill>
                  <pic:spPr bwMode="auto">
                    <a:xfrm>
                      <a:off x="0" y="0"/>
                      <a:ext cx="5940425" cy="2698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5FC78E" w14:textId="77777777" w:rsidR="00CB1285" w:rsidRDefault="00CB1285" w:rsidP="00CB12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7617D" w14:textId="77777777" w:rsidR="00CB1285" w:rsidRDefault="00CB1285" w:rsidP="00CB12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3B626" w14:textId="77777777" w:rsidR="00CB1285" w:rsidRPr="00B42FC4" w:rsidRDefault="00CB1285" w:rsidP="00CB12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285">
        <w:rPr>
          <w:rFonts w:ascii="Times New Roman" w:hAnsi="Times New Roman" w:cs="Times New Roman"/>
          <w:sz w:val="24"/>
          <w:szCs w:val="24"/>
        </w:rPr>
        <w:t>Автор, указанный в качестве контакта для связи с редакцией, получит подтверждение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285">
        <w:rPr>
          <w:rFonts w:ascii="Times New Roman" w:hAnsi="Times New Roman" w:cs="Times New Roman"/>
          <w:sz w:val="24"/>
          <w:szCs w:val="24"/>
        </w:rPr>
        <w:t>электронной почте и возможность следить в Личном кабинете на сайте журнала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285">
        <w:rPr>
          <w:rFonts w:ascii="Times New Roman" w:hAnsi="Times New Roman" w:cs="Times New Roman"/>
          <w:sz w:val="24"/>
          <w:szCs w:val="24"/>
        </w:rPr>
        <w:t>статусом статьи.</w:t>
      </w:r>
    </w:p>
    <w:sectPr w:rsidR="00CB1285" w:rsidRPr="00B42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100FD"/>
    <w:multiLevelType w:val="hybridMultilevel"/>
    <w:tmpl w:val="2B4A36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064F3"/>
    <w:multiLevelType w:val="hybridMultilevel"/>
    <w:tmpl w:val="FF88CE7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0B93267"/>
    <w:multiLevelType w:val="hybridMultilevel"/>
    <w:tmpl w:val="C44871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8632C7"/>
    <w:multiLevelType w:val="hybridMultilevel"/>
    <w:tmpl w:val="E9A26DC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8CAE92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10CE4"/>
    <w:multiLevelType w:val="hybridMultilevel"/>
    <w:tmpl w:val="86726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A2162"/>
    <w:multiLevelType w:val="multilevel"/>
    <w:tmpl w:val="B8F65C80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78576369"/>
    <w:multiLevelType w:val="hybridMultilevel"/>
    <w:tmpl w:val="DBD63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6A7"/>
    <w:rsid w:val="0014493C"/>
    <w:rsid w:val="002F0CE7"/>
    <w:rsid w:val="00361508"/>
    <w:rsid w:val="003C1052"/>
    <w:rsid w:val="00447580"/>
    <w:rsid w:val="005E18A0"/>
    <w:rsid w:val="006266A7"/>
    <w:rsid w:val="006B2075"/>
    <w:rsid w:val="00784F3F"/>
    <w:rsid w:val="0093407F"/>
    <w:rsid w:val="00943EEA"/>
    <w:rsid w:val="00992C8F"/>
    <w:rsid w:val="00997DDA"/>
    <w:rsid w:val="00A626AB"/>
    <w:rsid w:val="00A75578"/>
    <w:rsid w:val="00AA2025"/>
    <w:rsid w:val="00B42FC4"/>
    <w:rsid w:val="00B8767C"/>
    <w:rsid w:val="00CB1285"/>
    <w:rsid w:val="00DB6E3D"/>
    <w:rsid w:val="00DF3214"/>
    <w:rsid w:val="00F3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219D1E7"/>
  <w15:chartTrackingRefBased/>
  <w15:docId w15:val="{E6733FE4-C979-47BB-BB05-0F3FA1AC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6A7"/>
  </w:style>
  <w:style w:type="paragraph" w:styleId="3">
    <w:name w:val="heading 3"/>
    <w:basedOn w:val="a"/>
    <w:link w:val="30"/>
    <w:uiPriority w:val="9"/>
    <w:qFormat/>
    <w:rsid w:val="00F30A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66A7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6266A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266A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266A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26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66A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F0CE7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6B2075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F30A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rmal (Web)"/>
    <w:basedOn w:val="a"/>
    <w:uiPriority w:val="99"/>
    <w:semiHidden/>
    <w:unhideWhenUsed/>
    <w:rsid w:val="00F30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Unresolved Mention"/>
    <w:basedOn w:val="a0"/>
    <w:uiPriority w:val="99"/>
    <w:semiHidden/>
    <w:unhideWhenUsed/>
    <w:rsid w:val="004475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hyperlink" Target="https://www.bps-journal.ru/jour/manager/files/%D0%9F%D1%80%D0%B8%D0%BB%D0%BE%D0%B6%D0%B5%D0%BD%D0%B8%D0%B55.%D0%A8%D0%B0%D0%B1%D0%BB%D0%BE%D0%BD%D1%81%D1%82%D0%B0%D1%82%D1%8C%D0%B8%D0%91%D0%A2%D0%9F%D0%A1%D0%BF%D1%80%D0%B0%D0%B2%D0%BB%D0%B5%D0%BD%D1%8B%D0%B9.docx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https://www.bps-journal.ru/jour/manager/files/%D0%9F%D1%80%D0%B8%D0%BB%D0%BE%D0%B6%D0%B5%D0%BD%D0%B8%D0%B55.%D0%A8%D0%B0%D0%B1%D0%BB%D0%BE%D0%BD%D1%81%D1%82%D0%B0%D1%82%D1%8C%D0%B8%D0%91%D0%A2%D0%9F%D0%A1%D0%BF%D1%80%D0%B0%D0%B2%D0%BB%D0%B5%D0%BD%D1%8B%D0%B9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ontrol" Target="activeX/activeX4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control" Target="activeX/activeX3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E2A0A-A5D7-4F72-B22F-C7406CDD4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 Надежда Анатольевна</dc:creator>
  <cp:keywords/>
  <dc:description/>
  <cp:lastModifiedBy>Редакция </cp:lastModifiedBy>
  <cp:revision>5</cp:revision>
  <dcterms:created xsi:type="dcterms:W3CDTF">2026-10-02T06:07:00Z</dcterms:created>
  <dcterms:modified xsi:type="dcterms:W3CDTF">2026-10-02T09:18:00Z</dcterms:modified>
</cp:coreProperties>
</file>